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5C" w:rsidRDefault="0069035C" w:rsidP="0069035C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2</w:t>
      </w:r>
      <w:bookmarkStart w:id="7" w:name="_GoBack"/>
      <w:bookmarkEnd w:id="7"/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617EAD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沙尘</w:t>
      </w:r>
      <w:r w:rsidR="0071461C">
        <w:rPr>
          <w:rFonts w:ascii="微软雅黑" w:eastAsia="微软雅黑" w:hAnsi="微软雅黑" w:hint="eastAsia"/>
          <w:sz w:val="36"/>
          <w:szCs w:val="36"/>
        </w:rPr>
        <w:t>监测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832F45" w:rsidRPr="00832F45" w:rsidRDefault="00832F45" w:rsidP="00423F83">
      <w:pPr>
        <w:ind w:firstLine="420"/>
      </w:pPr>
      <w:r w:rsidRPr="00832F45">
        <w:rPr>
          <w:rFonts w:hint="eastAsia"/>
        </w:rPr>
        <w:t>利用</w:t>
      </w:r>
      <w:r w:rsidRPr="00832F45">
        <w:rPr>
          <w:rFonts w:hint="eastAsia"/>
        </w:rPr>
        <w:t>FY-4A</w:t>
      </w:r>
      <w:r w:rsidRPr="00832F45">
        <w:rPr>
          <w:rFonts w:hint="eastAsia"/>
        </w:rPr>
        <w:t>的</w:t>
      </w:r>
      <w:r w:rsidRPr="00832F45">
        <w:rPr>
          <w:rFonts w:hint="eastAsia"/>
        </w:rPr>
        <w:t>L1</w:t>
      </w:r>
      <w:r w:rsidRPr="00832F45">
        <w:rPr>
          <w:rFonts w:hint="eastAsia"/>
        </w:rPr>
        <w:t>级数据、</w:t>
      </w:r>
      <w:r w:rsidRPr="00832F45">
        <w:rPr>
          <w:rFonts w:hint="eastAsia"/>
        </w:rPr>
        <w:t>L2</w:t>
      </w:r>
      <w:r w:rsidRPr="00832F45">
        <w:rPr>
          <w:rFonts w:hint="eastAsia"/>
        </w:rPr>
        <w:t>级数据及相关的模式预报产品、地面观测数据，实现对</w:t>
      </w:r>
      <w:r w:rsidR="00E208AE">
        <w:rPr>
          <w:rFonts w:hint="eastAsia"/>
        </w:rPr>
        <w:t>沙尘</w:t>
      </w:r>
      <w:r w:rsidRPr="00832F45">
        <w:rPr>
          <w:rFonts w:hint="eastAsia"/>
        </w:rPr>
        <w:t>的反演。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6714CA" w:rsidRDefault="00832F45" w:rsidP="00832F4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D94E80">
        <w:rPr>
          <w:rFonts w:hint="eastAsia"/>
        </w:rPr>
        <w:t>大气沙尘信息识别提取模块</w:t>
      </w:r>
      <w:r w:rsidR="00D94E80" w:rsidRPr="002E2680">
        <w:rPr>
          <w:rFonts w:hint="eastAsia"/>
        </w:rPr>
        <w:t>：</w:t>
      </w:r>
    </w:p>
    <w:p w:rsidR="006714CA" w:rsidRDefault="00D94E80" w:rsidP="00832F45">
      <w:pPr>
        <w:ind w:firstLine="420"/>
      </w:pPr>
      <w:r w:rsidRPr="002E2680">
        <w:rPr>
          <w:rFonts w:hint="eastAsia"/>
        </w:rPr>
        <w:t>应用多通</w:t>
      </w:r>
      <w:r>
        <w:rPr>
          <w:rFonts w:hint="eastAsia"/>
        </w:rPr>
        <w:t>道扫描成像仪观测数据实现多通道光谱识别大气沙尘；</w:t>
      </w:r>
    </w:p>
    <w:p w:rsidR="00832F45" w:rsidRDefault="00BF5D19" w:rsidP="00832F45">
      <w:pPr>
        <w:ind w:firstLine="420"/>
      </w:pPr>
      <w:r>
        <w:rPr>
          <w:rFonts w:hint="eastAsia"/>
        </w:rPr>
        <w:t>解决</w:t>
      </w:r>
      <w:r w:rsidR="00D94E80">
        <w:rPr>
          <w:rFonts w:hint="eastAsia"/>
        </w:rPr>
        <w:t>算法可能</w:t>
      </w:r>
      <w:r>
        <w:rPr>
          <w:rFonts w:hint="eastAsia"/>
        </w:rPr>
        <w:t>存在的误判</w:t>
      </w:r>
      <w:r w:rsidR="006714CA">
        <w:rPr>
          <w:rFonts w:hint="eastAsia"/>
        </w:rPr>
        <w:t>云、</w:t>
      </w:r>
      <w:r>
        <w:rPr>
          <w:rFonts w:hint="eastAsia"/>
        </w:rPr>
        <w:t>陆地的问题</w:t>
      </w:r>
      <w:r w:rsidR="00696538">
        <w:rPr>
          <w:rFonts w:hint="eastAsia"/>
        </w:rPr>
        <w:t>；</w:t>
      </w:r>
    </w:p>
    <w:p w:rsidR="00696538" w:rsidRPr="00696538" w:rsidRDefault="00696538" w:rsidP="00832F45">
      <w:pPr>
        <w:ind w:firstLine="420"/>
      </w:pPr>
      <w:r>
        <w:rPr>
          <w:rFonts w:hint="eastAsia"/>
        </w:rPr>
        <w:t>算法需</w:t>
      </w:r>
      <w:r w:rsidRPr="00696538">
        <w:rPr>
          <w:rFonts w:hint="eastAsia"/>
        </w:rPr>
        <w:t>考虑全国陆地表面发射率背景场</w:t>
      </w:r>
      <w:r>
        <w:rPr>
          <w:rFonts w:hint="eastAsia"/>
        </w:rPr>
        <w:t>。</w:t>
      </w:r>
    </w:p>
    <w:p w:rsidR="006714CA" w:rsidRDefault="00832F45" w:rsidP="00832F4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6714CA">
        <w:rPr>
          <w:rFonts w:hint="eastAsia"/>
        </w:rPr>
        <w:t>沙尘信息特征量计算模块</w:t>
      </w:r>
      <w:r w:rsidR="00D94E80" w:rsidRPr="002E2680">
        <w:rPr>
          <w:rFonts w:hint="eastAsia"/>
        </w:rPr>
        <w:t>：</w:t>
      </w:r>
    </w:p>
    <w:p w:rsidR="00D94E80" w:rsidRPr="006714CA" w:rsidRDefault="00D94E80" w:rsidP="006714CA">
      <w:pPr>
        <w:ind w:firstLine="420"/>
      </w:pPr>
      <w:r w:rsidRPr="002E2680">
        <w:rPr>
          <w:rFonts w:hint="eastAsia"/>
        </w:rPr>
        <w:t>在大气沙尘识别基础上估算沙尘覆盖面积，并通过多年地面能见度观测资料和卫星资料分析计算地面能见度；</w:t>
      </w:r>
      <w:r>
        <w:rPr>
          <w:rFonts w:hint="eastAsia"/>
        </w:rPr>
        <w:t>并</w:t>
      </w:r>
      <w:r w:rsidRPr="006F6E76">
        <w:rPr>
          <w:rFonts w:ascii="宋体" w:hAnsi="宋体" w:hint="eastAsia"/>
        </w:rPr>
        <w:t>以地面能见度代表大气沙尘强度，根据遥感沙尘强度</w:t>
      </w:r>
      <w:r>
        <w:rPr>
          <w:rFonts w:ascii="宋体" w:hAnsi="宋体" w:hint="eastAsia"/>
        </w:rPr>
        <w:t>遥感</w:t>
      </w:r>
      <w:r w:rsidRPr="006F6E76">
        <w:rPr>
          <w:rFonts w:ascii="宋体" w:hAnsi="宋体" w:hint="eastAsia"/>
        </w:rPr>
        <w:t>参数（DSI、IDDI等）、天气学指标数据建立与地面能见度的统计关系，建立适合业务运行要求的沙尘天气强度（能见度）估算模型。</w:t>
      </w:r>
    </w:p>
    <w:p w:rsidR="00832F45" w:rsidRDefault="00832F45" w:rsidP="00832F4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6714CA" w:rsidRPr="006714CA">
        <w:rPr>
          <w:rFonts w:hint="eastAsia"/>
        </w:rPr>
        <w:t>沙尘影响概率外推预警模块</w:t>
      </w:r>
    </w:p>
    <w:p w:rsidR="006714CA" w:rsidRPr="006714CA" w:rsidRDefault="006714CA" w:rsidP="006714CA">
      <w:pPr>
        <w:ind w:firstLine="420"/>
      </w:pPr>
      <w:r w:rsidRPr="006714CA">
        <w:rPr>
          <w:rFonts w:hint="eastAsia"/>
        </w:rPr>
        <w:t>以</w:t>
      </w:r>
      <w:r w:rsidRPr="006714CA">
        <w:rPr>
          <w:rFonts w:hint="eastAsia"/>
        </w:rPr>
        <w:t>FY-4</w:t>
      </w:r>
      <w:r w:rsidRPr="006714CA">
        <w:rPr>
          <w:rFonts w:hint="eastAsia"/>
        </w:rPr>
        <w:t>卫星资料为主，并结合极轨卫星资料，基于当前时次沙尘定量遥感监测的二值化分</w:t>
      </w:r>
      <w:r>
        <w:rPr>
          <w:rFonts w:hint="eastAsia"/>
        </w:rPr>
        <w:t>类图，在气象观测数据和数值预报产品的辅助下，开发沙尘蔓延算法</w:t>
      </w:r>
      <w:r w:rsidR="00CD6885">
        <w:rPr>
          <w:rFonts w:hint="eastAsia"/>
        </w:rPr>
        <w:t>，得到</w:t>
      </w:r>
      <w:r w:rsidRPr="006714CA">
        <w:rPr>
          <w:rFonts w:hint="eastAsia"/>
        </w:rPr>
        <w:t>沙尘可能移动路径</w:t>
      </w:r>
      <w:r w:rsidR="00CD6885">
        <w:rPr>
          <w:rFonts w:hint="eastAsia"/>
        </w:rPr>
        <w:t>，</w:t>
      </w:r>
      <w:r w:rsidR="00CD6885" w:rsidRPr="00CD6885">
        <w:rPr>
          <w:rFonts w:hint="eastAsia"/>
        </w:rPr>
        <w:t>实现对沙尘影响的概率外推预警</w:t>
      </w:r>
    </w:p>
    <w:p w:rsidR="0089429F" w:rsidRPr="00F734F9" w:rsidRDefault="0089429F" w:rsidP="00832F45">
      <w:pPr>
        <w:ind w:firstLine="420"/>
        <w:rPr>
          <w:highlight w:val="lightGray"/>
        </w:rPr>
      </w:pP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423F83" w:rsidP="00423F83">
      <w:pPr>
        <w:ind w:firstLine="420"/>
      </w:pPr>
      <w:r>
        <w:rPr>
          <w:rFonts w:hint="eastAsia"/>
        </w:rPr>
        <w:t>项目要求工程化，输入数据必须为实时可获取数据。</w:t>
      </w:r>
      <w:r>
        <w:rPr>
          <w:rFonts w:hint="eastAsia"/>
        </w:rPr>
        <w:t>FY4 L1</w:t>
      </w:r>
      <w:r>
        <w:rPr>
          <w:rFonts w:hint="eastAsia"/>
        </w:rPr>
        <w:t>、</w:t>
      </w:r>
      <w:r>
        <w:rPr>
          <w:rFonts w:hint="eastAsia"/>
        </w:rPr>
        <w:t>L2</w:t>
      </w:r>
      <w:r>
        <w:rPr>
          <w:rFonts w:hint="eastAsia"/>
        </w:rPr>
        <w:t>级数据及相关辅助数据，可从中国气象数据网</w:t>
      </w:r>
      <w:r>
        <w:rPr>
          <w:rFonts w:hint="eastAsia"/>
        </w:rPr>
        <w:t>(</w:t>
      </w:r>
      <w:r w:rsidRPr="00377892">
        <w:t>http://data.cma.cn/</w:t>
      </w:r>
      <w:r>
        <w:rPr>
          <w:rFonts w:hint="eastAsia"/>
        </w:rPr>
        <w:t>)</w:t>
      </w:r>
      <w:r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1597"/>
        <w:gridCol w:w="2694"/>
        <w:gridCol w:w="850"/>
        <w:gridCol w:w="710"/>
        <w:gridCol w:w="1133"/>
        <w:gridCol w:w="908"/>
        <w:gridCol w:w="943"/>
      </w:tblGrid>
      <w:tr w:rsidR="00423F83" w:rsidRPr="00076216" w:rsidTr="007F4DAE">
        <w:trPr>
          <w:trHeight w:val="454"/>
          <w:tblHeader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423F83" w:rsidRPr="00076216" w:rsidTr="007F4DAE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F157C8" w:rsidP="00F157C8">
            <w:pPr>
              <w:pStyle w:val="aa"/>
            </w:pPr>
            <w:r>
              <w:rPr>
                <w:rFonts w:hint="eastAsia"/>
              </w:rPr>
              <w:t>沙尘产品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7F4DAE" w:rsidP="002E7424">
            <w:pPr>
              <w:pStyle w:val="aa"/>
            </w:pPr>
            <w:r>
              <w:rPr>
                <w:rFonts w:hint="eastAsia"/>
              </w:rPr>
              <w:t>开发</w:t>
            </w:r>
            <w:r w:rsidR="00F157C8">
              <w:rPr>
                <w:rFonts w:hint="eastAsia"/>
              </w:rPr>
              <w:t>沙尘</w:t>
            </w:r>
            <w:r w:rsidR="00AD791F">
              <w:rPr>
                <w:rFonts w:hint="eastAsia"/>
              </w:rPr>
              <w:t>探测</w:t>
            </w:r>
            <w:r w:rsidR="00E07513">
              <w:rPr>
                <w:rFonts w:hint="eastAsia"/>
              </w:rPr>
              <w:t>算法</w:t>
            </w:r>
            <w:r w:rsidR="00423F83" w:rsidRPr="002B253C">
              <w:rPr>
                <w:rFonts w:hint="eastAsia"/>
              </w:rPr>
              <w:t>产品</w:t>
            </w:r>
            <w:r>
              <w:rPr>
                <w:rFonts w:hint="eastAsia"/>
              </w:rPr>
              <w:t>,解</w:t>
            </w:r>
            <w:r>
              <w:rPr>
                <w:rFonts w:hint="eastAsia"/>
              </w:rPr>
              <w:lastRenderedPageBreak/>
              <w:t>决误判情况陆地的问题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lastRenderedPageBreak/>
              <w:t>1min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1741D" w:rsidP="002E7424">
            <w:pPr>
              <w:pStyle w:val="aa"/>
            </w:pPr>
            <w:r>
              <w:rPr>
                <w:rFonts w:hint="eastAsia"/>
              </w:rPr>
              <w:t>中国</w:t>
            </w:r>
            <w:r w:rsidR="00423F83"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23F83" w:rsidRPr="002B253C" w:rsidRDefault="002247FA" w:rsidP="002E7424">
            <w:pPr>
              <w:pStyle w:val="aa"/>
            </w:pPr>
            <w:r>
              <w:rPr>
                <w:rFonts w:hint="eastAsia"/>
              </w:rPr>
              <w:t>Netcdf</w:t>
            </w:r>
          </w:p>
        </w:tc>
      </w:tr>
      <w:tr w:rsidR="00423F83" w:rsidRPr="00076216" w:rsidTr="007F4DAE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lastRenderedPageBreak/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F8012C" w:rsidP="00ED36DD">
            <w:pPr>
              <w:pStyle w:val="aa"/>
            </w:pPr>
            <w:r>
              <w:rPr>
                <w:rFonts w:hint="eastAsia"/>
              </w:rPr>
              <w:t>地面能见度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F8012C" w:rsidP="002E7424">
            <w:pPr>
              <w:pStyle w:val="aa"/>
            </w:pPr>
            <w:r>
              <w:rPr>
                <w:rFonts w:hint="eastAsia"/>
              </w:rPr>
              <w:t>地面能见度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1741D" w:rsidP="002E7424">
            <w:pPr>
              <w:pStyle w:val="aa"/>
            </w:pPr>
            <w:r>
              <w:rPr>
                <w:rFonts w:hint="eastAsia"/>
              </w:rPr>
              <w:t>中国</w:t>
            </w:r>
            <w:r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423F83" w:rsidRPr="002B253C" w:rsidRDefault="002247FA" w:rsidP="002E7424">
            <w:pPr>
              <w:pStyle w:val="aa"/>
            </w:pPr>
            <w:r>
              <w:rPr>
                <w:rFonts w:hint="eastAsia"/>
              </w:rPr>
              <w:t>Netcdf</w:t>
            </w:r>
          </w:p>
        </w:tc>
      </w:tr>
      <w:tr w:rsidR="007979C8" w:rsidRPr="00076216" w:rsidTr="007F4DAE">
        <w:trPr>
          <w:trHeight w:val="454"/>
        </w:trPr>
        <w:tc>
          <w:tcPr>
            <w:tcW w:w="408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>
              <w:t>3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7979C8" w:rsidRDefault="005E4639" w:rsidP="007979C8">
            <w:pPr>
              <w:pStyle w:val="aa"/>
            </w:pPr>
            <w:r>
              <w:rPr>
                <w:rFonts w:hint="eastAsia"/>
              </w:rPr>
              <w:t>沙尘路径外推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7979C8" w:rsidRDefault="00D8551F" w:rsidP="007979C8">
            <w:pPr>
              <w:pStyle w:val="aa"/>
            </w:pPr>
            <w:r>
              <w:rPr>
                <w:rFonts w:hint="eastAsia"/>
              </w:rPr>
              <w:t>采用AERMOD,HYPSPLIT模型对沙尘路径进行外推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 w:rsidRPr="002B253C">
              <w:rPr>
                <w:rFonts w:hint="eastAsia"/>
              </w:rPr>
              <w:t>1min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>
              <w:rPr>
                <w:rFonts w:hint="eastAsia"/>
              </w:rPr>
              <w:t>中国</w:t>
            </w:r>
            <w:r w:rsidRPr="002B253C">
              <w:rPr>
                <w:rFonts w:hint="eastAsia"/>
              </w:rPr>
              <w:t>区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7979C8" w:rsidRPr="002B253C" w:rsidRDefault="007979C8" w:rsidP="007979C8">
            <w:pPr>
              <w:pStyle w:val="aa"/>
            </w:pPr>
            <w:r>
              <w:rPr>
                <w:rFonts w:hint="eastAsia"/>
              </w:rPr>
              <w:t>Netcdf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Pr="00377892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产品与国外同类产品相比相对误差不超过</w:t>
      </w:r>
      <w:r w:rsidRPr="00377892">
        <w:t>20%</w:t>
      </w:r>
      <w:r w:rsidRPr="00377892">
        <w:rPr>
          <w:rFonts w:hint="eastAsia"/>
        </w:rPr>
        <w:t>；</w:t>
      </w:r>
    </w:p>
    <w:p w:rsidR="00423F83" w:rsidRPr="00377892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产品与国外同类产品相比的相关性不低于</w:t>
      </w:r>
      <w:r w:rsidRPr="00377892">
        <w:t>0.8</w:t>
      </w:r>
      <w:r w:rsidRPr="00377892">
        <w:rPr>
          <w:rFonts w:hint="eastAsia"/>
        </w:rPr>
        <w:t>；</w:t>
      </w:r>
    </w:p>
    <w:p w:rsidR="00423F83" w:rsidRPr="00ED36DD" w:rsidRDefault="00ED36DD" w:rsidP="00ED36DD">
      <w:pPr>
        <w:numPr>
          <w:ilvl w:val="0"/>
          <w:numId w:val="2"/>
        </w:numPr>
        <w:ind w:firstLineChars="0"/>
        <w:textAlignment w:val="auto"/>
        <w:rPr>
          <w:rFonts w:ascii="宋体" w:hAnsi="宋体"/>
          <w:szCs w:val="21"/>
        </w:rPr>
      </w:pPr>
      <w:r w:rsidRPr="002E2680">
        <w:rPr>
          <w:rFonts w:hAnsi="宋体" w:hint="eastAsia"/>
        </w:rPr>
        <w:t>沙尘范围预报产品</w:t>
      </w:r>
      <w:r w:rsidRPr="002E2680">
        <w:rPr>
          <w:rFonts w:ascii="宋体" w:hAnsi="宋体" w:hint="eastAsia"/>
          <w:szCs w:val="21"/>
        </w:rPr>
        <w:t>与国外同类产品相比相对误差不超过20%</w:t>
      </w:r>
      <w:r>
        <w:rPr>
          <w:rFonts w:ascii="宋体" w:hAnsi="宋体" w:hint="eastAsia"/>
          <w:szCs w:val="21"/>
        </w:rPr>
        <w:t>。</w:t>
      </w:r>
      <w:r w:rsidR="00423F83" w:rsidRPr="00377892">
        <w:rPr>
          <w:rFonts w:hint="eastAsia"/>
        </w:rPr>
        <w:t>。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1D05D9" w:rsidRDefault="001D05D9" w:rsidP="001D05D9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1D05D9" w:rsidRDefault="001D05D9" w:rsidP="001D05D9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1D05D9" w:rsidRDefault="001D05D9" w:rsidP="001D05D9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1D05D9" w:rsidRDefault="001D05D9" w:rsidP="001D05D9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1D05D9" w:rsidRDefault="001D05D9" w:rsidP="001D05D9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1D05D9" w:rsidRPr="006D7C3D" w:rsidRDefault="001D05D9" w:rsidP="001D05D9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174068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lastRenderedPageBreak/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CC14D7" w:rsidRDefault="00465951" w:rsidP="00FC69AE">
            <w:pPr>
              <w:pStyle w:val="a9"/>
            </w:pPr>
            <w:r>
              <w:rPr>
                <w:rFonts w:hint="eastAsia"/>
              </w:rPr>
              <w:t>算法调研综述，需明确说明国内外研究进展，</w:t>
            </w:r>
            <w:r w:rsidR="008925E2">
              <w:rPr>
                <w:rFonts w:hint="eastAsia"/>
              </w:rPr>
              <w:t>GOES-R算法优势及劣势，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4FD" w:rsidRDefault="004204FD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4204FD" w:rsidRDefault="004204FD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4204FD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4204FD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4204FD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4FD" w:rsidRDefault="004204FD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4204FD" w:rsidRDefault="004204FD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4204FD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4204FD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4204FD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DF025F8"/>
    <w:multiLevelType w:val="hybridMultilevel"/>
    <w:tmpl w:val="C8C4B3F2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85BF4"/>
    <w:rsid w:val="000A697A"/>
    <w:rsid w:val="000B43A4"/>
    <w:rsid w:val="001340FB"/>
    <w:rsid w:val="0015581D"/>
    <w:rsid w:val="00174068"/>
    <w:rsid w:val="001D05D9"/>
    <w:rsid w:val="001D2359"/>
    <w:rsid w:val="001D674A"/>
    <w:rsid w:val="001E31E7"/>
    <w:rsid w:val="002147F0"/>
    <w:rsid w:val="002247FA"/>
    <w:rsid w:val="002A57F0"/>
    <w:rsid w:val="002D7447"/>
    <w:rsid w:val="00347EA5"/>
    <w:rsid w:val="003816A7"/>
    <w:rsid w:val="003E04E7"/>
    <w:rsid w:val="003F4FA4"/>
    <w:rsid w:val="004169B8"/>
    <w:rsid w:val="0041741D"/>
    <w:rsid w:val="004204FD"/>
    <w:rsid w:val="00423F83"/>
    <w:rsid w:val="0045226A"/>
    <w:rsid w:val="00465951"/>
    <w:rsid w:val="00476CA1"/>
    <w:rsid w:val="00486342"/>
    <w:rsid w:val="004A415C"/>
    <w:rsid w:val="004D1060"/>
    <w:rsid w:val="004F5032"/>
    <w:rsid w:val="00510AF9"/>
    <w:rsid w:val="00527ED9"/>
    <w:rsid w:val="005B2D1A"/>
    <w:rsid w:val="005E4639"/>
    <w:rsid w:val="005E6441"/>
    <w:rsid w:val="00615516"/>
    <w:rsid w:val="00617EAD"/>
    <w:rsid w:val="0062406E"/>
    <w:rsid w:val="00671366"/>
    <w:rsid w:val="006714CA"/>
    <w:rsid w:val="00672356"/>
    <w:rsid w:val="00685C6A"/>
    <w:rsid w:val="0069035C"/>
    <w:rsid w:val="00693BDB"/>
    <w:rsid w:val="00696538"/>
    <w:rsid w:val="006A4407"/>
    <w:rsid w:val="006C6285"/>
    <w:rsid w:val="006D7C3D"/>
    <w:rsid w:val="0071461C"/>
    <w:rsid w:val="00745EBD"/>
    <w:rsid w:val="007668E6"/>
    <w:rsid w:val="00770D6E"/>
    <w:rsid w:val="007979C8"/>
    <w:rsid w:val="007B7B6D"/>
    <w:rsid w:val="007F4DAE"/>
    <w:rsid w:val="00832F45"/>
    <w:rsid w:val="00863957"/>
    <w:rsid w:val="008925E2"/>
    <w:rsid w:val="0089429F"/>
    <w:rsid w:val="008B36AB"/>
    <w:rsid w:val="008D489F"/>
    <w:rsid w:val="008F52C5"/>
    <w:rsid w:val="009109C1"/>
    <w:rsid w:val="0096412C"/>
    <w:rsid w:val="009A6F21"/>
    <w:rsid w:val="00A468F7"/>
    <w:rsid w:val="00A70315"/>
    <w:rsid w:val="00AD791F"/>
    <w:rsid w:val="00AE4182"/>
    <w:rsid w:val="00B510EF"/>
    <w:rsid w:val="00B7486C"/>
    <w:rsid w:val="00BA7B7A"/>
    <w:rsid w:val="00BF5D19"/>
    <w:rsid w:val="00BF7FB9"/>
    <w:rsid w:val="00C92992"/>
    <w:rsid w:val="00CD018A"/>
    <w:rsid w:val="00CD0EC7"/>
    <w:rsid w:val="00CD6885"/>
    <w:rsid w:val="00D04A5E"/>
    <w:rsid w:val="00D26A76"/>
    <w:rsid w:val="00D26B4C"/>
    <w:rsid w:val="00D34157"/>
    <w:rsid w:val="00D52816"/>
    <w:rsid w:val="00D66895"/>
    <w:rsid w:val="00D8551F"/>
    <w:rsid w:val="00D94E80"/>
    <w:rsid w:val="00E035A9"/>
    <w:rsid w:val="00E07513"/>
    <w:rsid w:val="00E208AE"/>
    <w:rsid w:val="00E46ABF"/>
    <w:rsid w:val="00E620C3"/>
    <w:rsid w:val="00E9593F"/>
    <w:rsid w:val="00EC7FB9"/>
    <w:rsid w:val="00ED36DD"/>
    <w:rsid w:val="00F157C8"/>
    <w:rsid w:val="00F37A25"/>
    <w:rsid w:val="00F46C54"/>
    <w:rsid w:val="00F64CC0"/>
    <w:rsid w:val="00F734F9"/>
    <w:rsid w:val="00F76D16"/>
    <w:rsid w:val="00F8012C"/>
    <w:rsid w:val="00FA7408"/>
    <w:rsid w:val="00FC69AE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7235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9B290-A2A0-47BB-BB6B-9EC9133A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37</cp:revision>
  <dcterms:created xsi:type="dcterms:W3CDTF">2018-06-12T01:45:00Z</dcterms:created>
  <dcterms:modified xsi:type="dcterms:W3CDTF">2018-06-19T07:44:00Z</dcterms:modified>
</cp:coreProperties>
</file>